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center"/>
        <w:textAlignment w:val="auto"/>
        <w:outlineLvl w:val="9"/>
        <w:rPr>
          <w:rFonts w:hint="eastAsia" w:ascii="Calibri" w:hAnsi="Calibri" w:eastAsia="宋体" w:cs="Times New Roman"/>
          <w:b/>
          <w:bCs/>
          <w:sz w:val="28"/>
          <w:szCs w:val="28"/>
          <w:lang w:val="en-US" w:eastAsia="zh-CN"/>
        </w:rPr>
      </w:pPr>
      <w:r>
        <w:rPr>
          <w:rFonts w:hint="eastAsia" w:cs="Times New Roman"/>
          <w:b/>
          <w:bCs/>
          <w:sz w:val="28"/>
          <w:szCs w:val="28"/>
          <w:lang w:val="en-US" w:eastAsia="zh-CN"/>
        </w:rPr>
        <w:t>巴拿马</w:t>
      </w:r>
      <w:r>
        <w:rPr>
          <w:rFonts w:hint="eastAsia" w:ascii="Calibri" w:hAnsi="Calibri" w:eastAsia="宋体" w:cs="Times New Roman"/>
          <w:b/>
          <w:bCs/>
          <w:sz w:val="28"/>
          <w:szCs w:val="28"/>
          <w:lang w:val="en-US" w:eastAsia="zh-CN"/>
        </w:rPr>
        <w:t>探亲签证所需材料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亲人在外想要去探望一定少不了一张探亲签证，此证件需要申请者准备好相关材料递交到指定位置等签证官审核后才能获得，最终能否获得还需要根据申请者的材料才能判断，以下为巴拿马探亲签证所需材料。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签证类型：探亲签证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有效期限：90天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停留期限：30天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入境次数：单次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5"/>
        <w:tblW w:w="92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3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签发对象</w:t>
            </w:r>
          </w:p>
        </w:tc>
        <w:tc>
          <w:tcPr>
            <w:tcW w:w="2841"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签证材料</w:t>
            </w:r>
          </w:p>
        </w:tc>
        <w:tc>
          <w:tcPr>
            <w:tcW w:w="3553"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bookmarkStart w:id="0" w:name="_GoBack" w:colFirst="1" w:colLast="1"/>
            <w:r>
              <w:rPr>
                <w:rFonts w:hint="eastAsia" w:ascii="微软雅黑" w:hAnsi="微软雅黑" w:eastAsia="微软雅黑" w:cs="微软雅黑"/>
                <w:b w:val="0"/>
                <w:i w:val="0"/>
                <w:caps w:val="0"/>
                <w:color w:val="222222"/>
                <w:spacing w:val="0"/>
                <w:sz w:val="21"/>
                <w:szCs w:val="21"/>
                <w:lang w:val="en-US" w:eastAsia="zh-CN"/>
              </w:rPr>
              <w:t>巴拿马探亲签证主要签发给有亲属在巴工作/学习的人士。</w:t>
            </w: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申根个人信息表</w:t>
            </w:r>
          </w:p>
        </w:tc>
        <w:tc>
          <w:tcPr>
            <w:tcW w:w="355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•完整准确的填写个人信息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因私护照（原件）</w:t>
            </w:r>
          </w:p>
        </w:tc>
        <w:tc>
          <w:tcPr>
            <w:tcW w:w="355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•完好无损的护照原件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•首页，尾页签名及出国信息页复印件　</w:t>
            </w:r>
            <w:r>
              <w:rPr>
                <w:rFonts w:hint="default" w:ascii="微软雅黑" w:hAnsi="微软雅黑" w:eastAsia="微软雅黑" w:cs="微软雅黑"/>
                <w:b w:val="0"/>
                <w:i w:val="0"/>
                <w:caps w:val="0"/>
                <w:color w:val="222222"/>
                <w:spacing w:val="0"/>
                <w:sz w:val="21"/>
                <w:szCs w:val="21"/>
                <w:lang w:val="en-US" w:eastAsia="zh-CN"/>
              </w:rPr>
              <w:br w:type="textWrapping"/>
            </w:r>
            <w:r>
              <w:rPr>
                <w:rFonts w:hint="default" w:ascii="微软雅黑" w:hAnsi="微软雅黑" w:eastAsia="微软雅黑" w:cs="微软雅黑"/>
                <w:b w:val="0"/>
                <w:i w:val="0"/>
                <w:caps w:val="0"/>
                <w:color w:val="222222"/>
                <w:spacing w:val="0"/>
                <w:sz w:val="21"/>
                <w:szCs w:val="21"/>
                <w:lang w:val="en-US" w:eastAsia="zh-CN"/>
              </w:rPr>
              <w:t>•护照内应至少有2页完整的空白签证页，不包含备注页</w:t>
            </w:r>
            <w:r>
              <w:rPr>
                <w:rFonts w:hint="default" w:ascii="微软雅黑" w:hAnsi="微软雅黑" w:eastAsia="微软雅黑" w:cs="微软雅黑"/>
                <w:b w:val="0"/>
                <w:i w:val="0"/>
                <w:caps w:val="0"/>
                <w:color w:val="222222"/>
                <w:spacing w:val="0"/>
                <w:sz w:val="21"/>
                <w:szCs w:val="21"/>
                <w:lang w:val="en-US" w:eastAsia="zh-CN"/>
              </w:rPr>
              <w:br w:type="textWrapping"/>
            </w:r>
            <w:r>
              <w:rPr>
                <w:rFonts w:hint="default" w:ascii="微软雅黑" w:hAnsi="微软雅黑" w:eastAsia="微软雅黑" w:cs="微软雅黑"/>
                <w:b w:val="0"/>
                <w:i w:val="0"/>
                <w:caps w:val="0"/>
                <w:color w:val="222222"/>
                <w:spacing w:val="0"/>
                <w:sz w:val="21"/>
                <w:szCs w:val="21"/>
                <w:lang w:val="en-US" w:eastAsia="zh-CN"/>
              </w:rPr>
              <w:t>•护照有效期离出发日期应至少还有6个月</w:t>
            </w:r>
            <w:r>
              <w:rPr>
                <w:rFonts w:hint="default" w:ascii="微软雅黑" w:hAnsi="微软雅黑" w:eastAsia="微软雅黑" w:cs="微软雅黑"/>
                <w:b w:val="0"/>
                <w:i w:val="0"/>
                <w:caps w:val="0"/>
                <w:color w:val="222222"/>
                <w:spacing w:val="0"/>
                <w:sz w:val="21"/>
                <w:szCs w:val="21"/>
                <w:lang w:val="en-US" w:eastAsia="zh-CN"/>
              </w:rPr>
              <w:br w:type="textWrapping"/>
            </w:r>
            <w:r>
              <w:rPr>
                <w:rFonts w:hint="default" w:ascii="微软雅黑" w:hAnsi="微软雅黑" w:eastAsia="微软雅黑" w:cs="微软雅黑"/>
                <w:b w:val="0"/>
                <w:i w:val="0"/>
                <w:caps w:val="0"/>
                <w:color w:val="222222"/>
                <w:spacing w:val="0"/>
                <w:sz w:val="21"/>
                <w:szCs w:val="21"/>
                <w:lang w:val="en-US" w:eastAsia="zh-CN"/>
              </w:rPr>
              <w:t>•如是旧版护照，10岁以上（含10岁) 申请者护照签字处必须本人签字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auto"/>
                <w:spacing w:val="0"/>
                <w:sz w:val="21"/>
                <w:szCs w:val="21"/>
                <w:lang w:val="en-US" w:eastAsia="zh-CN"/>
              </w:rPr>
              <w:t>照片（原件）</w:t>
            </w:r>
          </w:p>
        </w:tc>
        <w:tc>
          <w:tcPr>
            <w:tcW w:w="355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•纸质版</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•2寸35mm*45mm，背面留姓名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•近6个月内拍摄的3张同种照片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•白色背景</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w:t>
            </w:r>
            <w:r>
              <w:rPr>
                <w:rFonts w:hint="default" w:ascii="微软雅黑" w:hAnsi="微软雅黑" w:eastAsia="微软雅黑" w:cs="微软雅黑"/>
                <w:b w:val="0"/>
                <w:i w:val="0"/>
                <w:caps w:val="0"/>
                <w:color w:val="222222"/>
                <w:spacing w:val="0"/>
                <w:sz w:val="21"/>
                <w:szCs w:val="21"/>
                <w:lang w:val="en-US" w:eastAsia="zh-CN"/>
              </w:rPr>
              <w:t>眼镜不要反光</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w:t>
            </w:r>
            <w:r>
              <w:rPr>
                <w:rFonts w:hint="default" w:ascii="微软雅黑" w:hAnsi="微软雅黑" w:eastAsia="微软雅黑" w:cs="微软雅黑"/>
                <w:b w:val="0"/>
                <w:i w:val="0"/>
                <w:caps w:val="0"/>
                <w:color w:val="222222"/>
                <w:spacing w:val="0"/>
                <w:sz w:val="21"/>
                <w:szCs w:val="21"/>
                <w:lang w:val="en-US" w:eastAsia="zh-CN"/>
              </w:rPr>
              <w:t>五官清晰，露出双耳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派遣信 (原件)</w:t>
            </w:r>
          </w:p>
        </w:tc>
        <w:tc>
          <w:tcPr>
            <w:tcW w:w="355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•申请人工作单位的派遣信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酒店订单</w:t>
            </w:r>
          </w:p>
        </w:tc>
        <w:tc>
          <w:tcPr>
            <w:tcW w:w="355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•在巴拿马的酒店定单</w:t>
            </w:r>
            <w:r>
              <w:rPr>
                <w:rFonts w:hint="default" w:ascii="微软雅黑" w:hAnsi="微软雅黑" w:eastAsia="微软雅黑" w:cs="微软雅黑"/>
                <w:b w:val="0"/>
                <w:i w:val="0"/>
                <w:caps w:val="0"/>
                <w:color w:val="222222"/>
                <w:spacing w:val="0"/>
                <w:kern w:val="2"/>
                <w:sz w:val="21"/>
                <w:szCs w:val="21"/>
                <w:lang w:val="en-US" w:eastAsia="zh-CN" w:bidi="ar-SA"/>
              </w:rPr>
              <w:t>。</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kern w:val="2"/>
                <w:sz w:val="21"/>
                <w:szCs w:val="21"/>
                <w:lang w:val="en-US" w:eastAsia="zh-CN" w:bidi="ar-SA"/>
              </w:rPr>
              <w:t>•</w:t>
            </w:r>
            <w:r>
              <w:rPr>
                <w:rFonts w:hint="default" w:ascii="微软雅黑" w:hAnsi="微软雅黑" w:eastAsia="微软雅黑" w:cs="微软雅黑"/>
                <w:b w:val="0"/>
                <w:i w:val="0"/>
                <w:caps w:val="0"/>
                <w:color w:val="222222"/>
                <w:spacing w:val="0"/>
                <w:kern w:val="2"/>
                <w:sz w:val="21"/>
                <w:szCs w:val="21"/>
                <w:lang w:val="en-US" w:eastAsia="zh-CN" w:bidi="ar-SA"/>
              </w:rPr>
              <w:t>注明申请人</w:t>
            </w:r>
            <w:r>
              <w:rPr>
                <w:rFonts w:hint="eastAsia" w:ascii="微软雅黑" w:hAnsi="微软雅黑" w:eastAsia="微软雅黑" w:cs="微软雅黑"/>
                <w:b w:val="0"/>
                <w:i w:val="0"/>
                <w:caps w:val="0"/>
                <w:color w:val="222222"/>
                <w:spacing w:val="0"/>
                <w:kern w:val="2"/>
                <w:sz w:val="21"/>
                <w:szCs w:val="21"/>
                <w:lang w:val="en-US" w:eastAsia="zh-CN" w:bidi="ar-SA"/>
              </w:rPr>
              <w:t>何时入住及离开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活期银行卡对帐单（原件）</w:t>
            </w:r>
          </w:p>
        </w:tc>
        <w:tc>
          <w:tcPr>
            <w:tcW w:w="355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•金额1万美金以上</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•在提供复印件一份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机票</w:t>
            </w:r>
          </w:p>
        </w:tc>
        <w:tc>
          <w:tcPr>
            <w:tcW w:w="355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•申请人需要提供入境时所乘坐飞机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•应为往返机票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邀请函（原件）</w:t>
            </w:r>
          </w:p>
        </w:tc>
        <w:tc>
          <w:tcPr>
            <w:tcW w:w="355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•对方公司提供邀请信证明原件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•申请人可提供扫描件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许可证明（原件）</w:t>
            </w:r>
          </w:p>
        </w:tc>
        <w:tc>
          <w:tcPr>
            <w:tcW w:w="355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由邀请人到巴拿马政府移民局办理探亲许可证明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申请人</w:t>
            </w:r>
            <w:r>
              <w:rPr>
                <w:rFonts w:hint="default" w:ascii="微软雅黑" w:hAnsi="微软雅黑" w:eastAsia="微软雅黑" w:cs="微软雅黑"/>
                <w:b w:val="0"/>
                <w:i w:val="0"/>
                <w:caps w:val="0"/>
                <w:color w:val="222222"/>
                <w:spacing w:val="0"/>
                <w:kern w:val="2"/>
                <w:sz w:val="21"/>
                <w:szCs w:val="21"/>
                <w:lang w:val="en-US" w:eastAsia="zh-CN" w:bidi="ar-SA"/>
              </w:rPr>
              <w:t>可以提供扫描件</w:t>
            </w:r>
          </w:p>
        </w:tc>
      </w:tr>
      <w:bookmarkEnd w:id="0"/>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FF0000"/>
          <w:spacing w:val="0"/>
          <w:sz w:val="21"/>
          <w:szCs w:val="21"/>
          <w:lang w:val="en-US" w:eastAsia="zh-CN"/>
        </w:rPr>
      </w:pPr>
      <w:r>
        <w:rPr>
          <w:rFonts w:hint="eastAsia" w:ascii="微软雅黑" w:hAnsi="微软雅黑" w:eastAsia="微软雅黑" w:cs="微软雅黑"/>
          <w:b w:val="0"/>
          <w:i w:val="0"/>
          <w:caps w:val="0"/>
          <w:color w:val="FF0000"/>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在申请巴拿马探亲签证时，使馆有可能给申请者打回访电话，所以递交签证材料后要注意保持手机通畅，在使馆拨打回访电话时及时接听，并保证所回答情况与提交材料一致。</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宋体"/>
        <w:lang w:eastAsia="zh-CN"/>
      </w:rPr>
    </w:pPr>
    <w:r>
      <w:rPr>
        <w:rFonts w:hint="eastAsia" w:eastAsia="宋体"/>
        <w:lang w:eastAsia="zh-CN"/>
      </w:rPr>
      <w:drawing>
        <wp:inline distT="0" distB="0" distL="114300" distR="114300">
          <wp:extent cx="1152525" cy="714375"/>
          <wp:effectExtent l="0" t="0" r="9525" b="0"/>
          <wp:docPr id="1" name="图片 1" descr="百度-242x150(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242x150(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BD0C24"/>
    <w:rsid w:val="01E170FC"/>
    <w:rsid w:val="033F4E33"/>
    <w:rsid w:val="040A18CD"/>
    <w:rsid w:val="07B14B82"/>
    <w:rsid w:val="0DE65D4F"/>
    <w:rsid w:val="1F3818EE"/>
    <w:rsid w:val="23342F00"/>
    <w:rsid w:val="2A183D13"/>
    <w:rsid w:val="34BD0C24"/>
    <w:rsid w:val="35365833"/>
    <w:rsid w:val="3750520D"/>
    <w:rsid w:val="3B446D0D"/>
    <w:rsid w:val="3C855600"/>
    <w:rsid w:val="3CF340C4"/>
    <w:rsid w:val="40E937F3"/>
    <w:rsid w:val="446141F2"/>
    <w:rsid w:val="4D717CEC"/>
    <w:rsid w:val="4F875838"/>
    <w:rsid w:val="530978C0"/>
    <w:rsid w:val="540D38BF"/>
    <w:rsid w:val="56E335A9"/>
    <w:rsid w:val="59D04DE5"/>
    <w:rsid w:val="5ED079C1"/>
    <w:rsid w:val="6085373C"/>
    <w:rsid w:val="65A62B4B"/>
    <w:rsid w:val="6A126218"/>
    <w:rsid w:val="704358F4"/>
    <w:rsid w:val="76E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2020-03-18T03:42:00Z</dcterms:created>
  <dc:creator>Administrator</dc:creator>
  <cp:lastModifiedBy>签证部—赵欣</cp:lastModifiedBy>
  <dcterms:modified xsi:type="dcterms:W3CDTF">2020-04-30T06:20:16Z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